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FAAF6F" w14:textId="5806018F" w:rsidR="00D96ACD" w:rsidRDefault="00D96ACD">
      <w:r>
        <w:rPr>
          <w:noProof/>
        </w:rPr>
        <w:drawing>
          <wp:inline distT="0" distB="0" distL="0" distR="0" wp14:anchorId="5535DDBD" wp14:editId="77032FB2">
            <wp:extent cx="5943600" cy="79228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6A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6ACD"/>
    <w:rsid w:val="00D96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B983A4"/>
  <w15:chartTrackingRefBased/>
  <w15:docId w15:val="{FB61D727-CAE2-4210-8A08-936100147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 Wicks</dc:creator>
  <cp:keywords/>
  <dc:description/>
  <cp:lastModifiedBy>Natasha Wicks</cp:lastModifiedBy>
  <cp:revision>1</cp:revision>
  <dcterms:created xsi:type="dcterms:W3CDTF">2020-04-18T01:37:00Z</dcterms:created>
  <dcterms:modified xsi:type="dcterms:W3CDTF">2020-04-18T01:38:00Z</dcterms:modified>
</cp:coreProperties>
</file>